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6FFE" w14:textId="77777777" w:rsidR="00E20CAF" w:rsidRDefault="00E20CAF" w:rsidP="008B25D9">
      <w:pPr>
        <w:pStyle w:val="NormalnyWeb"/>
        <w:jc w:val="both"/>
      </w:pPr>
      <w:r>
        <w:rPr>
          <w:rStyle w:val="Pogrubienie"/>
        </w:rPr>
        <w:t>Praktyki wakacyjne dla studenta prawa</w:t>
      </w:r>
    </w:p>
    <w:p w14:paraId="52931E64" w14:textId="7EFEE40E" w:rsidR="00E20CAF" w:rsidRDefault="00E20CAF" w:rsidP="008B25D9">
      <w:pPr>
        <w:pStyle w:val="NormalnyWeb"/>
        <w:jc w:val="both"/>
      </w:pPr>
      <w:r>
        <w:t xml:space="preserve">Kancelaria </w:t>
      </w:r>
      <w:r w:rsidR="000E5BC3">
        <w:t>P</w:t>
      </w:r>
      <w:r>
        <w:t xml:space="preserve">rawna </w:t>
      </w:r>
      <w:r>
        <w:t xml:space="preserve">Karolina Furtak </w:t>
      </w:r>
      <w:r>
        <w:t>poszukuje studenta/studentki prawa na praktyki wakacyjne</w:t>
      </w:r>
    </w:p>
    <w:p w14:paraId="7101C83A" w14:textId="77777777" w:rsidR="00E20CAF" w:rsidRDefault="00E20CAF" w:rsidP="008B25D9">
      <w:pPr>
        <w:pStyle w:val="NormalnyWeb"/>
        <w:jc w:val="both"/>
      </w:pPr>
      <w:r>
        <w:rPr>
          <w:rStyle w:val="Pogrubienie"/>
        </w:rPr>
        <w:t>Obszary praktyki kancelarii:</w:t>
      </w:r>
    </w:p>
    <w:p w14:paraId="6C6B5A78" w14:textId="77777777" w:rsidR="00E20CAF" w:rsidRDefault="00E20CAF" w:rsidP="008B25D9">
      <w:pPr>
        <w:pStyle w:val="NormalnyWeb"/>
        <w:numPr>
          <w:ilvl w:val="0"/>
          <w:numId w:val="1"/>
        </w:numPr>
        <w:jc w:val="both"/>
      </w:pPr>
      <w:r>
        <w:t>błędy medyczne,</w:t>
      </w:r>
    </w:p>
    <w:p w14:paraId="6D7AA21B" w14:textId="2661273E" w:rsidR="00E20CAF" w:rsidRDefault="00E20CAF" w:rsidP="008B25D9">
      <w:pPr>
        <w:pStyle w:val="NormalnyWeb"/>
        <w:numPr>
          <w:ilvl w:val="0"/>
          <w:numId w:val="1"/>
        </w:numPr>
        <w:jc w:val="both"/>
      </w:pPr>
      <w:r>
        <w:t>odszkodowania i zadośćuczynienia,</w:t>
      </w:r>
    </w:p>
    <w:p w14:paraId="782B4B77" w14:textId="689BDDC8" w:rsidR="005D5F5C" w:rsidRDefault="005D5F5C" w:rsidP="008B25D9">
      <w:pPr>
        <w:pStyle w:val="NormalnyWeb"/>
        <w:numPr>
          <w:ilvl w:val="0"/>
          <w:numId w:val="1"/>
        </w:numPr>
        <w:jc w:val="both"/>
      </w:pPr>
      <w:r>
        <w:t>prawo procesowe</w:t>
      </w:r>
    </w:p>
    <w:p w14:paraId="4CC87941" w14:textId="418C9F0C" w:rsidR="00E20CAF" w:rsidRDefault="00E20CAF" w:rsidP="008B25D9">
      <w:pPr>
        <w:pStyle w:val="NormalnyWeb"/>
        <w:numPr>
          <w:ilvl w:val="0"/>
          <w:numId w:val="1"/>
        </w:numPr>
        <w:jc w:val="both"/>
      </w:pPr>
      <w:r>
        <w:t xml:space="preserve">prawo </w:t>
      </w:r>
      <w:r w:rsidR="005D5F5C">
        <w:t>budowalne</w:t>
      </w:r>
    </w:p>
    <w:p w14:paraId="4ABE69DF" w14:textId="50065B8D" w:rsidR="005D5F5C" w:rsidRDefault="005D5F5C" w:rsidP="008B25D9">
      <w:pPr>
        <w:pStyle w:val="NormalnyWeb"/>
        <w:numPr>
          <w:ilvl w:val="0"/>
          <w:numId w:val="1"/>
        </w:numPr>
        <w:jc w:val="both"/>
      </w:pPr>
      <w:r>
        <w:t xml:space="preserve">prawo administracyjne </w:t>
      </w:r>
    </w:p>
    <w:p w14:paraId="51C4F70C" w14:textId="77777777" w:rsidR="00E20CAF" w:rsidRDefault="00E20CAF" w:rsidP="008B25D9">
      <w:pPr>
        <w:pStyle w:val="NormalnyWeb"/>
        <w:jc w:val="both"/>
      </w:pPr>
      <w:r>
        <w:rPr>
          <w:rStyle w:val="Pogrubienie"/>
        </w:rPr>
        <w:t>Wymagania:</w:t>
      </w:r>
    </w:p>
    <w:p w14:paraId="0C466AB8" w14:textId="6B0D1DAF" w:rsidR="00E20CAF" w:rsidRDefault="00E20CAF" w:rsidP="008B25D9">
      <w:pPr>
        <w:pStyle w:val="NormalnyWeb"/>
        <w:numPr>
          <w:ilvl w:val="0"/>
          <w:numId w:val="2"/>
        </w:numPr>
        <w:jc w:val="both"/>
      </w:pPr>
      <w:r>
        <w:t>status studenta prawa (preferowany III–V rok),</w:t>
      </w:r>
    </w:p>
    <w:p w14:paraId="0478C2C7" w14:textId="77777777" w:rsidR="00E20CAF" w:rsidRDefault="00E20CAF" w:rsidP="008B25D9">
      <w:pPr>
        <w:pStyle w:val="NormalnyWeb"/>
        <w:numPr>
          <w:ilvl w:val="0"/>
          <w:numId w:val="2"/>
        </w:numPr>
        <w:jc w:val="both"/>
      </w:pPr>
      <w:r>
        <w:t>zainteresowanie prawem cywilnym i procesowym,</w:t>
      </w:r>
    </w:p>
    <w:p w14:paraId="27D50D08" w14:textId="77777777" w:rsidR="00E20CAF" w:rsidRDefault="00E20CAF" w:rsidP="008B25D9">
      <w:pPr>
        <w:pStyle w:val="NormalnyWeb"/>
        <w:numPr>
          <w:ilvl w:val="0"/>
          <w:numId w:val="2"/>
        </w:numPr>
        <w:jc w:val="both"/>
      </w:pPr>
      <w:r>
        <w:t>dobra organizacja pracy i sumienność,</w:t>
      </w:r>
    </w:p>
    <w:p w14:paraId="3361C359" w14:textId="77777777" w:rsidR="00E20CAF" w:rsidRDefault="00E20CAF" w:rsidP="008B25D9">
      <w:pPr>
        <w:pStyle w:val="NormalnyWeb"/>
        <w:numPr>
          <w:ilvl w:val="0"/>
          <w:numId w:val="2"/>
        </w:numPr>
        <w:jc w:val="both"/>
      </w:pPr>
      <w:r>
        <w:t>umiejętność analizy akt spraw oraz wyszukiwania orzecznictwa,</w:t>
      </w:r>
    </w:p>
    <w:p w14:paraId="48900632" w14:textId="77777777" w:rsidR="00E20CAF" w:rsidRDefault="00E20CAF" w:rsidP="008B25D9">
      <w:pPr>
        <w:pStyle w:val="NormalnyWeb"/>
        <w:numPr>
          <w:ilvl w:val="0"/>
          <w:numId w:val="2"/>
        </w:numPr>
        <w:jc w:val="both"/>
      </w:pPr>
      <w:r>
        <w:t>dobra znajomość pakietu MS Office,</w:t>
      </w:r>
    </w:p>
    <w:p w14:paraId="584A9656" w14:textId="77777777" w:rsidR="00E20CAF" w:rsidRDefault="00E20CAF" w:rsidP="008B25D9">
      <w:pPr>
        <w:pStyle w:val="NormalnyWeb"/>
        <w:numPr>
          <w:ilvl w:val="0"/>
          <w:numId w:val="2"/>
        </w:numPr>
        <w:jc w:val="both"/>
      </w:pPr>
      <w:r>
        <w:t>komunikatywność i zaangażowanie.</w:t>
      </w:r>
    </w:p>
    <w:p w14:paraId="407649D8" w14:textId="77777777" w:rsidR="00E20CAF" w:rsidRDefault="00E20CAF" w:rsidP="008B25D9">
      <w:pPr>
        <w:pStyle w:val="NormalnyWeb"/>
        <w:jc w:val="both"/>
      </w:pPr>
      <w:r>
        <w:rPr>
          <w:rStyle w:val="Pogrubienie"/>
        </w:rPr>
        <w:t>Zakres obowiązków:</w:t>
      </w:r>
    </w:p>
    <w:p w14:paraId="14FBACD4" w14:textId="77777777" w:rsidR="00E20CAF" w:rsidRDefault="00E20CAF" w:rsidP="008B25D9">
      <w:pPr>
        <w:pStyle w:val="NormalnyWeb"/>
        <w:numPr>
          <w:ilvl w:val="0"/>
          <w:numId w:val="3"/>
        </w:numPr>
        <w:jc w:val="both"/>
      </w:pPr>
      <w:r>
        <w:t>pomoc przy prowadzeniu spraw klientów,</w:t>
      </w:r>
    </w:p>
    <w:p w14:paraId="1621EDD3" w14:textId="77777777" w:rsidR="00E20CAF" w:rsidRDefault="00E20CAF" w:rsidP="008B25D9">
      <w:pPr>
        <w:pStyle w:val="NormalnyWeb"/>
        <w:numPr>
          <w:ilvl w:val="0"/>
          <w:numId w:val="3"/>
        </w:numPr>
        <w:jc w:val="both"/>
      </w:pPr>
      <w:r>
        <w:t>przygotowywanie projektów pism procesowych i opinii prawnych,</w:t>
      </w:r>
    </w:p>
    <w:p w14:paraId="2EAD82F5" w14:textId="77777777" w:rsidR="00E20CAF" w:rsidRDefault="00E20CAF" w:rsidP="008B25D9">
      <w:pPr>
        <w:pStyle w:val="NormalnyWeb"/>
        <w:numPr>
          <w:ilvl w:val="0"/>
          <w:numId w:val="3"/>
        </w:numPr>
        <w:jc w:val="both"/>
      </w:pPr>
      <w:r>
        <w:t>analiza orzecznictwa oraz przepisów prawa,</w:t>
      </w:r>
    </w:p>
    <w:p w14:paraId="5185B989" w14:textId="77777777" w:rsidR="00E20CAF" w:rsidRDefault="00E20CAF" w:rsidP="008B25D9">
      <w:pPr>
        <w:pStyle w:val="NormalnyWeb"/>
        <w:numPr>
          <w:ilvl w:val="0"/>
          <w:numId w:val="3"/>
        </w:numPr>
        <w:jc w:val="both"/>
      </w:pPr>
      <w:r>
        <w:t>wsparcie organizacyjne pracy kancelarii.</w:t>
      </w:r>
    </w:p>
    <w:p w14:paraId="122B9005" w14:textId="77777777" w:rsidR="00E20CAF" w:rsidRDefault="00E20CAF" w:rsidP="008B25D9">
      <w:pPr>
        <w:pStyle w:val="NormalnyWeb"/>
        <w:jc w:val="both"/>
      </w:pPr>
      <w:r>
        <w:t xml:space="preserve">Praktyki mają charakter </w:t>
      </w:r>
      <w:r>
        <w:rPr>
          <w:rStyle w:val="Pogrubienie"/>
        </w:rPr>
        <w:t>nieodpłatny</w:t>
      </w:r>
      <w:r>
        <w:t xml:space="preserve"> i stanowią możliwość zdobycia praktycznego doświadczenia w pracy kancelarii oraz poznania specyfiki prowadzenia spraw z zakresu błędów medycznych, odszkodowań i nieruchomości.</w:t>
      </w:r>
    </w:p>
    <w:p w14:paraId="5C8D8FD1" w14:textId="1CE7B643" w:rsidR="00534F0E" w:rsidRDefault="00E20CAF" w:rsidP="008B25D9">
      <w:pPr>
        <w:pStyle w:val="NormalnyWeb"/>
        <w:jc w:val="both"/>
      </w:pPr>
      <w:r>
        <w:t xml:space="preserve">Osoby zainteresowane prosimy o przesłanie CV na adres: </w:t>
      </w:r>
      <w:hyperlink r:id="rId5" w:history="1">
        <w:r w:rsidRPr="00AF6626">
          <w:rPr>
            <w:rStyle w:val="Hipercze"/>
          </w:rPr>
          <w:t>biuro@radcafurtak.pl</w:t>
        </w:r>
      </w:hyperlink>
      <w:r>
        <w:t xml:space="preserve"> </w:t>
      </w:r>
    </w:p>
    <w:p w14:paraId="0047DF1E" w14:textId="60472CE8" w:rsidR="008B25D9" w:rsidRDefault="008B25D9" w:rsidP="008B25D9">
      <w:pPr>
        <w:pStyle w:val="NormalnyWeb"/>
        <w:jc w:val="both"/>
      </w:pPr>
    </w:p>
    <w:p w14:paraId="2370D438" w14:textId="77777777" w:rsidR="008B25D9" w:rsidRDefault="008B25D9" w:rsidP="008B25D9">
      <w:pPr>
        <w:pStyle w:val="isselectedend"/>
        <w:jc w:val="both"/>
      </w:pPr>
      <w:r>
        <w:t>Prosimy o zamieszczenie w CV następującej zgody:</w:t>
      </w:r>
    </w:p>
    <w:p w14:paraId="3A8A1E71" w14:textId="15CE60EB" w:rsidR="008B25D9" w:rsidRDefault="008B25D9" w:rsidP="008B25D9">
      <w:pPr>
        <w:pStyle w:val="isselectedend"/>
        <w:jc w:val="both"/>
      </w:pPr>
      <w:r>
        <w:t xml:space="preserve">„Wyrażam zgodę na przetwarzanie moich danych osobowych zawartych w dokumentach aplikacyjnych przez </w:t>
      </w:r>
      <w:r>
        <w:rPr>
          <w:rStyle w:val="text-token-text-primary"/>
        </w:rPr>
        <w:t>Karolina Furtak Kancelaria Prawna</w:t>
      </w:r>
      <w:r>
        <w:t xml:space="preserve"> </w:t>
      </w:r>
      <w:r>
        <w:t>w celu przeprowadzenia procesu rekrutacji na praktyki wakacyjne.”</w:t>
      </w:r>
    </w:p>
    <w:p w14:paraId="5FBEB46F" w14:textId="5CAA749C" w:rsidR="008B25D9" w:rsidRDefault="008B25D9" w:rsidP="008B25D9">
      <w:pPr>
        <w:pStyle w:val="NormalnyWeb"/>
        <w:jc w:val="both"/>
      </w:pPr>
      <w:r>
        <w:t xml:space="preserve">Administratorem danych osobowych kandydatów jest </w:t>
      </w:r>
      <w:r>
        <w:rPr>
          <w:rStyle w:val="text-token-text-primary"/>
        </w:rPr>
        <w:t xml:space="preserve">Karolina Furtak Kancelaria Prawna.  </w:t>
      </w:r>
      <w:r>
        <w:t>Dane będą przetwarzane wyłącznie w celu przeprowadzenia procesu rekrutacji i zostaną usunięte po jego zakończeniu, chyba że kandydat wyrazi zgodę na udział w przyszłych rekrutacjach.</w:t>
      </w:r>
    </w:p>
    <w:p w14:paraId="2592A42A" w14:textId="77777777" w:rsidR="008B25D9" w:rsidRDefault="008B25D9" w:rsidP="008B25D9">
      <w:pPr>
        <w:pStyle w:val="NormalnyWeb"/>
        <w:jc w:val="both"/>
      </w:pPr>
    </w:p>
    <w:sectPr w:rsidR="008B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32B"/>
    <w:multiLevelType w:val="multilevel"/>
    <w:tmpl w:val="36C8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A46CD"/>
    <w:multiLevelType w:val="multilevel"/>
    <w:tmpl w:val="F44E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42E0E"/>
    <w:multiLevelType w:val="multilevel"/>
    <w:tmpl w:val="0704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661257">
    <w:abstractNumId w:val="2"/>
  </w:num>
  <w:num w:numId="2" w16cid:durableId="2042120497">
    <w:abstractNumId w:val="0"/>
  </w:num>
  <w:num w:numId="3" w16cid:durableId="47587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F"/>
    <w:rsid w:val="000E5BC3"/>
    <w:rsid w:val="00534F0E"/>
    <w:rsid w:val="005D2522"/>
    <w:rsid w:val="005D5F5C"/>
    <w:rsid w:val="006C7B39"/>
    <w:rsid w:val="0086093C"/>
    <w:rsid w:val="008B25D9"/>
    <w:rsid w:val="00E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B4FE4"/>
  <w15:chartTrackingRefBased/>
  <w15:docId w15:val="{1E859075-6B00-6C48-BFC2-1D749CC8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20C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20C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0C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CAF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8B25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ext-token-text-primary">
    <w:name w:val="text-token-text-primary"/>
    <w:basedOn w:val="Domylnaczcionkaakapitu"/>
    <w:rsid w:val="008B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radcafurta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Furtak</dc:creator>
  <cp:keywords/>
  <dc:description/>
  <cp:lastModifiedBy>Karolina Furtak</cp:lastModifiedBy>
  <cp:revision>5</cp:revision>
  <dcterms:created xsi:type="dcterms:W3CDTF">2026-06-08T17:29:00Z</dcterms:created>
  <dcterms:modified xsi:type="dcterms:W3CDTF">2026-06-08T18:40:00Z</dcterms:modified>
</cp:coreProperties>
</file>